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B953" w14:textId="47DEB5F5" w:rsidR="00AC55BD" w:rsidRDefault="00AC55BD" w:rsidP="00460FEF"/>
    <w:p w14:paraId="45F74B79" w14:textId="032A342D" w:rsidR="00215CB6" w:rsidRDefault="00215CB6" w:rsidP="00460FEF"/>
    <w:p w14:paraId="0520651D" w14:textId="60BAB70A" w:rsidR="0060683D" w:rsidRDefault="0060683D" w:rsidP="00460FEF"/>
    <w:p w14:paraId="760CF237" w14:textId="69B52449" w:rsidR="0060683D" w:rsidRDefault="0060683D" w:rsidP="00460FEF"/>
    <w:p w14:paraId="13822A56" w14:textId="77777777" w:rsidR="0060683D" w:rsidRPr="00221116" w:rsidRDefault="0060683D" w:rsidP="0060683D">
      <w:pPr>
        <w:rPr>
          <w:rFonts w:cstheme="minorHAnsi"/>
          <w:b/>
          <w:color w:val="303030"/>
          <w:sz w:val="28"/>
          <w:szCs w:val="28"/>
        </w:rPr>
      </w:pPr>
      <w:r w:rsidRPr="00221116">
        <w:rPr>
          <w:rFonts w:cstheme="minorHAnsi"/>
          <w:b/>
          <w:color w:val="303030"/>
          <w:sz w:val="28"/>
          <w:szCs w:val="28"/>
        </w:rPr>
        <w:t>Udtagelseskriterier for indendørs EM 202</w:t>
      </w:r>
      <w:r>
        <w:rPr>
          <w:rFonts w:cstheme="minorHAnsi"/>
          <w:b/>
          <w:color w:val="303030"/>
          <w:sz w:val="28"/>
          <w:szCs w:val="28"/>
        </w:rPr>
        <w:t>2</w:t>
      </w:r>
    </w:p>
    <w:p w14:paraId="039EDBDE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00659717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 xml:space="preserve">Alle danske </w:t>
      </w:r>
      <w:proofErr w:type="spellStart"/>
      <w:r w:rsidRPr="00221116">
        <w:rPr>
          <w:rFonts w:cstheme="minorHAnsi"/>
          <w:color w:val="303030"/>
          <w:szCs w:val="22"/>
        </w:rPr>
        <w:t>recurve</w:t>
      </w:r>
      <w:proofErr w:type="spellEnd"/>
      <w:r w:rsidRPr="00221116">
        <w:rPr>
          <w:rFonts w:cstheme="minorHAnsi"/>
          <w:color w:val="303030"/>
          <w:szCs w:val="22"/>
        </w:rPr>
        <w:t xml:space="preserve"> og compound skytter har mulighed for at deltage i inde EM 202</w:t>
      </w:r>
      <w:r>
        <w:rPr>
          <w:rFonts w:cstheme="minorHAnsi"/>
          <w:color w:val="303030"/>
          <w:szCs w:val="22"/>
        </w:rPr>
        <w:t>2 (14-19. februar 2022, Slovenien)</w:t>
      </w:r>
      <w:r w:rsidRPr="00221116">
        <w:rPr>
          <w:rFonts w:cstheme="minorHAnsi"/>
          <w:color w:val="303030"/>
          <w:szCs w:val="22"/>
        </w:rPr>
        <w:t>, uanset om man er,</w:t>
      </w:r>
      <w:r>
        <w:rPr>
          <w:rFonts w:cstheme="minorHAnsi"/>
          <w:color w:val="303030"/>
          <w:szCs w:val="22"/>
        </w:rPr>
        <w:t xml:space="preserve"> eller</w:t>
      </w:r>
      <w:r w:rsidRPr="00221116">
        <w:rPr>
          <w:rFonts w:cstheme="minorHAnsi"/>
          <w:color w:val="303030"/>
          <w:szCs w:val="22"/>
        </w:rPr>
        <w:t xml:space="preserve"> tidligere har været </w:t>
      </w:r>
      <w:r>
        <w:rPr>
          <w:rFonts w:cstheme="minorHAnsi"/>
          <w:color w:val="303030"/>
          <w:szCs w:val="22"/>
        </w:rPr>
        <w:t>p</w:t>
      </w:r>
      <w:r w:rsidRPr="00221116">
        <w:rPr>
          <w:rFonts w:cstheme="minorHAnsi"/>
          <w:color w:val="303030"/>
          <w:szCs w:val="22"/>
        </w:rPr>
        <w:t>å et bruttolandshold.</w:t>
      </w:r>
    </w:p>
    <w:p w14:paraId="5461ECC0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4BC45FB6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 xml:space="preserve">Udtagelsesproceduren starter den </w:t>
      </w:r>
      <w:r>
        <w:rPr>
          <w:rFonts w:cstheme="minorHAnsi"/>
          <w:color w:val="303030"/>
          <w:szCs w:val="22"/>
        </w:rPr>
        <w:t>30</w:t>
      </w:r>
      <w:r w:rsidRPr="00221116">
        <w:rPr>
          <w:rFonts w:cstheme="minorHAnsi"/>
          <w:color w:val="303030"/>
          <w:szCs w:val="22"/>
        </w:rPr>
        <w:t xml:space="preserve">. </w:t>
      </w:r>
      <w:r>
        <w:rPr>
          <w:rFonts w:cstheme="minorHAnsi"/>
          <w:color w:val="303030"/>
          <w:szCs w:val="22"/>
        </w:rPr>
        <w:t>oktober</w:t>
      </w:r>
      <w:r w:rsidRPr="00221116">
        <w:rPr>
          <w:rFonts w:cstheme="minorHAnsi"/>
          <w:color w:val="303030"/>
          <w:szCs w:val="22"/>
        </w:rPr>
        <w:t xml:space="preserve"> 202</w:t>
      </w:r>
      <w:r>
        <w:rPr>
          <w:rFonts w:cstheme="minorHAnsi"/>
          <w:color w:val="303030"/>
          <w:szCs w:val="22"/>
        </w:rPr>
        <w:t>1</w:t>
      </w:r>
      <w:r w:rsidRPr="00221116">
        <w:rPr>
          <w:rFonts w:cstheme="minorHAnsi"/>
          <w:color w:val="303030"/>
          <w:szCs w:val="22"/>
        </w:rPr>
        <w:t>.</w:t>
      </w:r>
    </w:p>
    <w:p w14:paraId="4798A8CD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46909897" w14:textId="58221CB9" w:rsidR="0060683D" w:rsidRPr="00221116" w:rsidRDefault="0060683D" w:rsidP="0060683D">
      <w:pPr>
        <w:rPr>
          <w:rFonts w:cstheme="minorHAnsi"/>
          <w:color w:val="303030"/>
          <w:szCs w:val="22"/>
        </w:rPr>
      </w:pPr>
      <w:r>
        <w:rPr>
          <w:rFonts w:cstheme="minorHAnsi"/>
          <w:color w:val="303030"/>
          <w:szCs w:val="22"/>
        </w:rPr>
        <w:t xml:space="preserve">Senest </w:t>
      </w:r>
      <w:r w:rsidRPr="00221116">
        <w:rPr>
          <w:rFonts w:cstheme="minorHAnsi"/>
          <w:color w:val="303030"/>
          <w:szCs w:val="22"/>
        </w:rPr>
        <w:t xml:space="preserve">den </w:t>
      </w:r>
      <w:r>
        <w:rPr>
          <w:rFonts w:cstheme="minorHAnsi"/>
          <w:color w:val="303030"/>
          <w:szCs w:val="22"/>
        </w:rPr>
        <w:t>24</w:t>
      </w:r>
      <w:r w:rsidRPr="00221116">
        <w:rPr>
          <w:rFonts w:cstheme="minorHAnsi"/>
          <w:color w:val="303030"/>
          <w:szCs w:val="22"/>
        </w:rPr>
        <w:t>. oktober 202</w:t>
      </w:r>
      <w:r>
        <w:rPr>
          <w:rFonts w:cstheme="minorHAnsi"/>
          <w:color w:val="303030"/>
          <w:szCs w:val="22"/>
        </w:rPr>
        <w:t>1</w:t>
      </w:r>
      <w:r w:rsidRPr="00221116">
        <w:rPr>
          <w:rFonts w:cstheme="minorHAnsi"/>
          <w:color w:val="303030"/>
          <w:szCs w:val="22"/>
        </w:rPr>
        <w:t xml:space="preserve"> skal de skytter, der ønsker at skyde om udtagelse, melde dette på mail til Holdleder </w:t>
      </w:r>
      <w:r w:rsidR="00082FCA">
        <w:rPr>
          <w:rFonts w:cstheme="minorHAnsi"/>
          <w:color w:val="303030"/>
          <w:szCs w:val="22"/>
        </w:rPr>
        <w:t>Klaus Lykkebæk</w:t>
      </w:r>
      <w:r w:rsidRPr="00221116">
        <w:rPr>
          <w:rFonts w:cstheme="minorHAnsi"/>
          <w:color w:val="303030"/>
          <w:szCs w:val="22"/>
        </w:rPr>
        <w:t xml:space="preserve"> på hans</w:t>
      </w:r>
      <w:r>
        <w:rPr>
          <w:rFonts w:cstheme="minorHAnsi"/>
          <w:color w:val="303030"/>
          <w:szCs w:val="22"/>
        </w:rPr>
        <w:t xml:space="preserve"> mail:</w:t>
      </w:r>
      <w:r w:rsidRPr="00221116">
        <w:rPr>
          <w:rFonts w:cstheme="minorHAnsi"/>
          <w:color w:val="303030"/>
          <w:szCs w:val="22"/>
        </w:rPr>
        <w:t> </w:t>
      </w:r>
      <w:hyperlink r:id="rId7" w:history="1">
        <w:r w:rsidR="00082FCA" w:rsidRPr="00B23713">
          <w:rPr>
            <w:rStyle w:val="Hyperlink"/>
            <w:rFonts w:cstheme="minorHAnsi"/>
            <w:b/>
            <w:bCs/>
            <w:szCs w:val="22"/>
          </w:rPr>
          <w:t>lykkebaek@live.dk</w:t>
        </w:r>
      </w:hyperlink>
      <w:r w:rsidRPr="00221116">
        <w:rPr>
          <w:rFonts w:cstheme="minorHAnsi"/>
          <w:color w:val="303030"/>
          <w:szCs w:val="22"/>
        </w:rPr>
        <w:t xml:space="preserve"> Her skal også angives, om der skydes efter en plads som senior eller junior. </w:t>
      </w:r>
    </w:p>
    <w:p w14:paraId="343AA3B6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i/>
          <w:iCs/>
          <w:color w:val="303030"/>
          <w:szCs w:val="22"/>
        </w:rPr>
        <w:t>Går man efter en seniorplads, skal man også stille op i seniorrækkerne til stævnerne frem mod udtagelsen.</w:t>
      </w:r>
    </w:p>
    <w:p w14:paraId="48A74233" w14:textId="77777777" w:rsidR="0060683D" w:rsidRPr="00221116" w:rsidRDefault="0060683D" w:rsidP="0060683D">
      <w:pPr>
        <w:rPr>
          <w:rFonts w:cstheme="minorHAnsi"/>
          <w:szCs w:val="22"/>
        </w:rPr>
      </w:pPr>
    </w:p>
    <w:p w14:paraId="53A38A80" w14:textId="77777777" w:rsidR="0060683D" w:rsidRPr="00221116" w:rsidRDefault="0060683D" w:rsidP="0060683D">
      <w:pPr>
        <w:rPr>
          <w:rFonts w:cstheme="minorHAnsi"/>
          <w:szCs w:val="22"/>
        </w:rPr>
      </w:pPr>
      <w:r w:rsidRPr="00221116">
        <w:rPr>
          <w:rFonts w:cstheme="minorHAnsi"/>
          <w:szCs w:val="22"/>
        </w:rPr>
        <w:t>Denne tilkendegivelse er bindende hvad angår klasse og efter 1. januar 202</w:t>
      </w:r>
      <w:r>
        <w:rPr>
          <w:rFonts w:cstheme="minorHAnsi"/>
          <w:szCs w:val="22"/>
        </w:rPr>
        <w:t>2</w:t>
      </w:r>
      <w:r w:rsidRPr="00221116">
        <w:rPr>
          <w:rFonts w:cstheme="minorHAnsi"/>
          <w:szCs w:val="22"/>
        </w:rPr>
        <w:t xml:space="preserve"> er den også bindende hvad angår deltagelse hvis skytten udtages, hvilket betyder at skytter der ikke har trukket sig inden 1. jan. 202</w:t>
      </w:r>
      <w:r>
        <w:rPr>
          <w:rFonts w:cstheme="minorHAnsi"/>
          <w:szCs w:val="22"/>
        </w:rPr>
        <w:t>2</w:t>
      </w:r>
      <w:r w:rsidRPr="00221116">
        <w:rPr>
          <w:rFonts w:cstheme="minorHAnsi"/>
          <w:szCs w:val="22"/>
        </w:rPr>
        <w:t xml:space="preserve"> skal betale evt. udgifter som Forbundet har haft for den enkelte skytte der bliver udtaget.</w:t>
      </w:r>
    </w:p>
    <w:p w14:paraId="44052086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13BD8E39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 xml:space="preserve">Umiddelbart efter den </w:t>
      </w:r>
      <w:r>
        <w:rPr>
          <w:rFonts w:cstheme="minorHAnsi"/>
          <w:color w:val="303030"/>
          <w:szCs w:val="22"/>
        </w:rPr>
        <w:t>24</w:t>
      </w:r>
      <w:r w:rsidRPr="00221116">
        <w:rPr>
          <w:rFonts w:cstheme="minorHAnsi"/>
          <w:color w:val="303030"/>
          <w:szCs w:val="22"/>
        </w:rPr>
        <w:t xml:space="preserve">. </w:t>
      </w:r>
      <w:r>
        <w:rPr>
          <w:rFonts w:cstheme="minorHAnsi"/>
          <w:color w:val="303030"/>
          <w:szCs w:val="22"/>
        </w:rPr>
        <w:t>oktober</w:t>
      </w:r>
      <w:r w:rsidRPr="00221116">
        <w:rPr>
          <w:rFonts w:cstheme="minorHAnsi"/>
          <w:color w:val="303030"/>
          <w:szCs w:val="22"/>
        </w:rPr>
        <w:t xml:space="preserve"> 202</w:t>
      </w:r>
      <w:r>
        <w:rPr>
          <w:rFonts w:cstheme="minorHAnsi"/>
          <w:color w:val="303030"/>
          <w:szCs w:val="22"/>
        </w:rPr>
        <w:t>1</w:t>
      </w:r>
      <w:r w:rsidRPr="00221116">
        <w:rPr>
          <w:rFonts w:cstheme="minorHAnsi"/>
          <w:color w:val="303030"/>
          <w:szCs w:val="22"/>
        </w:rPr>
        <w:t xml:space="preserve"> bliver det oplyst, hvem der går efter EM-pladserne.</w:t>
      </w:r>
    </w:p>
    <w:p w14:paraId="6A05D681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7D02FCBC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>Danmark kan stille med tre skytter i hver klasse, men for at komme i betragtning skal nedenstående opfyldes:</w:t>
      </w:r>
    </w:p>
    <w:p w14:paraId="76A6AB62" w14:textId="77777777" w:rsidR="0060683D" w:rsidRPr="00F71113" w:rsidRDefault="0060683D" w:rsidP="0060683D">
      <w:pPr>
        <w:numPr>
          <w:ilvl w:val="0"/>
          <w:numId w:val="9"/>
        </w:numPr>
        <w:spacing w:before="100" w:beforeAutospacing="1"/>
        <w:rPr>
          <w:rFonts w:cstheme="minorHAnsi"/>
          <w:szCs w:val="22"/>
        </w:rPr>
      </w:pPr>
      <w:r w:rsidRPr="00F71113">
        <w:rPr>
          <w:rFonts w:cstheme="minorHAnsi"/>
          <w:szCs w:val="22"/>
        </w:rPr>
        <w:t>Skytternes 3 bedste resultater fra stævner i perioden 3</w:t>
      </w:r>
      <w:r>
        <w:rPr>
          <w:rFonts w:cstheme="minorHAnsi"/>
          <w:szCs w:val="22"/>
        </w:rPr>
        <w:t>0</w:t>
      </w:r>
      <w:r w:rsidRPr="00F71113">
        <w:rPr>
          <w:rFonts w:cstheme="minorHAnsi"/>
          <w:szCs w:val="22"/>
        </w:rPr>
        <w:t>. oktober 202</w:t>
      </w:r>
      <w:r>
        <w:rPr>
          <w:rFonts w:cstheme="minorHAnsi"/>
          <w:szCs w:val="22"/>
        </w:rPr>
        <w:t>1</w:t>
      </w:r>
      <w:r w:rsidRPr="00F71113">
        <w:rPr>
          <w:rFonts w:cstheme="minorHAnsi"/>
          <w:szCs w:val="22"/>
        </w:rPr>
        <w:t xml:space="preserve"> til og med den </w:t>
      </w:r>
      <w:r>
        <w:rPr>
          <w:rFonts w:cstheme="minorHAnsi"/>
          <w:szCs w:val="22"/>
        </w:rPr>
        <w:t>9</w:t>
      </w:r>
      <w:r w:rsidRPr="00F71113">
        <w:rPr>
          <w:rFonts w:cstheme="minorHAnsi"/>
          <w:szCs w:val="22"/>
        </w:rPr>
        <w:t>. januar 202</w:t>
      </w:r>
      <w:r>
        <w:rPr>
          <w:rFonts w:cstheme="minorHAnsi"/>
          <w:szCs w:val="22"/>
        </w:rPr>
        <w:t>2</w:t>
      </w:r>
      <w:r w:rsidRPr="00F71113">
        <w:rPr>
          <w:rFonts w:cstheme="minorHAnsi"/>
          <w:szCs w:val="22"/>
        </w:rPr>
        <w:t xml:space="preserve"> vil danne grundlag for udtagelsen. Resultaterne skal være skudt ved stævner godkendt til WA-rekorder eller stævner, der på </w:t>
      </w:r>
      <w:proofErr w:type="gramStart"/>
      <w:r w:rsidRPr="00F71113">
        <w:rPr>
          <w:rFonts w:cstheme="minorHAnsi"/>
          <w:szCs w:val="22"/>
        </w:rPr>
        <w:t>forhånd  er</w:t>
      </w:r>
      <w:proofErr w:type="gramEnd"/>
      <w:r w:rsidRPr="00F71113">
        <w:rPr>
          <w:rFonts w:cstheme="minorHAnsi"/>
          <w:szCs w:val="22"/>
        </w:rPr>
        <w:t xml:space="preserve"> godkendt af Bueskydning Danmark</w:t>
      </w:r>
      <w:r>
        <w:rPr>
          <w:rFonts w:cstheme="minorHAnsi"/>
          <w:szCs w:val="22"/>
        </w:rPr>
        <w:t>.</w:t>
      </w:r>
    </w:p>
    <w:p w14:paraId="7309CECD" w14:textId="56FE32AC" w:rsidR="0060683D" w:rsidRPr="003D153B" w:rsidRDefault="0060683D" w:rsidP="0060683D">
      <w:pPr>
        <w:numPr>
          <w:ilvl w:val="0"/>
          <w:numId w:val="9"/>
        </w:numPr>
        <w:spacing w:before="100" w:beforeAutospacing="1"/>
        <w:rPr>
          <w:rFonts w:cstheme="minorHAnsi"/>
          <w:szCs w:val="22"/>
        </w:rPr>
      </w:pPr>
      <w:r w:rsidRPr="003D153B">
        <w:rPr>
          <w:rFonts w:cstheme="minorHAnsi"/>
          <w:szCs w:val="22"/>
        </w:rPr>
        <w:t xml:space="preserve">Hvis resultatet er skudt udenlands, skal skytten selv meddele dette til holdleder </w:t>
      </w:r>
      <w:r w:rsidR="00B7230E">
        <w:rPr>
          <w:rFonts w:cstheme="minorHAnsi"/>
          <w:szCs w:val="22"/>
        </w:rPr>
        <w:t>Klaus Lykkebæk</w:t>
      </w:r>
      <w:r w:rsidRPr="003D153B">
        <w:rPr>
          <w:rFonts w:cstheme="minorHAnsi"/>
          <w:szCs w:val="22"/>
        </w:rPr>
        <w:t xml:space="preserve"> på hans </w:t>
      </w:r>
      <w:hyperlink r:id="rId8" w:history="1">
        <w:r w:rsidR="00B7230E" w:rsidRPr="0069271A">
          <w:rPr>
            <w:rStyle w:val="Hyperlink"/>
            <w:rFonts w:cstheme="minorHAnsi"/>
            <w:b/>
            <w:bCs/>
            <w:szCs w:val="22"/>
          </w:rPr>
          <w:t>lykkebaek@live.dk</w:t>
        </w:r>
      </w:hyperlink>
      <w:r w:rsidRPr="003D153B">
        <w:rPr>
          <w:rFonts w:cstheme="minorHAnsi"/>
          <w:szCs w:val="22"/>
        </w:rPr>
        <w:t>, samt eftersende en resultatliste.</w:t>
      </w:r>
    </w:p>
    <w:p w14:paraId="5A4F8695" w14:textId="77777777" w:rsidR="0060683D" w:rsidRPr="00C65BCC" w:rsidRDefault="0060683D" w:rsidP="0060683D">
      <w:pPr>
        <w:pStyle w:val="Listeafsnit"/>
        <w:numPr>
          <w:ilvl w:val="0"/>
          <w:numId w:val="9"/>
        </w:numPr>
        <w:rPr>
          <w:rFonts w:cstheme="minorHAnsi"/>
          <w:szCs w:val="22"/>
        </w:rPr>
      </w:pPr>
      <w:r w:rsidRPr="00C65BCC">
        <w:rPr>
          <w:rFonts w:cstheme="minorHAnsi"/>
          <w:szCs w:val="22"/>
        </w:rPr>
        <w:t>I tilfælde af pointlighed i en klasse, hvor mere end 3 har kvalificeret sig, vil skytten med den højeste score for 2, 3 stævner osv. blive udtaget. Her ses på danske stævner og World Series.</w:t>
      </w:r>
    </w:p>
    <w:p w14:paraId="37EAE290" w14:textId="77777777" w:rsidR="0060683D" w:rsidRPr="00C65BCC" w:rsidRDefault="0060683D" w:rsidP="0060683D">
      <w:pPr>
        <w:numPr>
          <w:ilvl w:val="0"/>
          <w:numId w:val="9"/>
        </w:numPr>
        <w:spacing w:before="100" w:beforeAutospacing="1"/>
        <w:rPr>
          <w:rFonts w:cstheme="minorHAnsi"/>
          <w:szCs w:val="22"/>
        </w:rPr>
      </w:pPr>
      <w:r w:rsidRPr="00C65BCC">
        <w:rPr>
          <w:rFonts w:cstheme="minorHAnsi"/>
          <w:szCs w:val="22"/>
        </w:rPr>
        <w:t>For at en skytte kan udtages, skal skytten skyde mindst tre stævner og der skal opnås enten A-kravet (skudt 1 gang) eller B-krav (skudt 2 gange) senest 31. januar 2021.</w:t>
      </w:r>
    </w:p>
    <w:p w14:paraId="49027F62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7FDDC0F8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b/>
          <w:color w:val="303030"/>
          <w:szCs w:val="22"/>
        </w:rPr>
      </w:pPr>
      <w:r w:rsidRPr="00221116">
        <w:rPr>
          <w:rFonts w:cstheme="minorHAnsi"/>
          <w:b/>
          <w:color w:val="303030"/>
          <w:szCs w:val="22"/>
        </w:rPr>
        <w:t>Compound:</w:t>
      </w:r>
      <w:r w:rsidRPr="00221116">
        <w:rPr>
          <w:rFonts w:cstheme="minorHAnsi"/>
          <w:b/>
          <w:color w:val="303030"/>
          <w:szCs w:val="22"/>
        </w:rPr>
        <w:tab/>
        <w:t>A-krav (1x)</w:t>
      </w:r>
      <w:r w:rsidRPr="00221116">
        <w:rPr>
          <w:rFonts w:cstheme="minorHAnsi"/>
          <w:b/>
          <w:color w:val="303030"/>
          <w:szCs w:val="22"/>
        </w:rPr>
        <w:tab/>
        <w:t>B-krav (2x)</w:t>
      </w:r>
    </w:p>
    <w:p w14:paraId="7940D949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proofErr w:type="spellStart"/>
      <w:r w:rsidRPr="00221116">
        <w:rPr>
          <w:rFonts w:cstheme="minorHAnsi"/>
          <w:color w:val="303030"/>
          <w:szCs w:val="22"/>
          <w:lang w:val="en-US"/>
        </w:rPr>
        <w:t>Herre</w:t>
      </w:r>
      <w:proofErr w:type="spellEnd"/>
      <w:r w:rsidRPr="00221116">
        <w:rPr>
          <w:rFonts w:cstheme="minorHAnsi"/>
          <w:color w:val="303030"/>
          <w:szCs w:val="22"/>
          <w:lang w:val="en-US"/>
        </w:rPr>
        <w:t>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590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585 point</w:t>
      </w:r>
    </w:p>
    <w:p w14:paraId="47DCB4A3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r w:rsidRPr="00221116">
        <w:rPr>
          <w:rFonts w:cstheme="minorHAnsi"/>
          <w:color w:val="303030"/>
          <w:szCs w:val="22"/>
          <w:lang w:val="en-US"/>
        </w:rPr>
        <w:t>Dame: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582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576 point</w:t>
      </w:r>
    </w:p>
    <w:p w14:paraId="790AB970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proofErr w:type="spellStart"/>
      <w:r w:rsidRPr="00221116">
        <w:rPr>
          <w:rFonts w:cstheme="minorHAnsi"/>
          <w:color w:val="303030"/>
          <w:szCs w:val="22"/>
          <w:lang w:val="en-US"/>
        </w:rPr>
        <w:t>Herre</w:t>
      </w:r>
      <w:proofErr w:type="spellEnd"/>
      <w:r w:rsidRPr="00221116">
        <w:rPr>
          <w:rFonts w:cstheme="minorHAnsi"/>
          <w:color w:val="303030"/>
          <w:szCs w:val="22"/>
          <w:lang w:val="en-US"/>
        </w:rPr>
        <w:t xml:space="preserve"> Junior: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583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577 point</w:t>
      </w:r>
    </w:p>
    <w:p w14:paraId="2B78F0EE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r w:rsidRPr="00221116">
        <w:rPr>
          <w:rFonts w:cstheme="minorHAnsi"/>
          <w:color w:val="303030"/>
          <w:szCs w:val="22"/>
          <w:lang w:val="en-US"/>
        </w:rPr>
        <w:t>Dame Junior: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576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566 point</w:t>
      </w:r>
    </w:p>
    <w:p w14:paraId="59BF9C06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</w:p>
    <w:p w14:paraId="26D1698C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b/>
          <w:color w:val="303030"/>
          <w:szCs w:val="22"/>
        </w:rPr>
      </w:pPr>
      <w:proofErr w:type="spellStart"/>
      <w:r w:rsidRPr="00221116">
        <w:rPr>
          <w:rFonts w:cstheme="minorHAnsi"/>
          <w:b/>
          <w:color w:val="303030"/>
          <w:szCs w:val="22"/>
        </w:rPr>
        <w:t>Recurve</w:t>
      </w:r>
      <w:proofErr w:type="spellEnd"/>
      <w:r w:rsidRPr="00221116">
        <w:rPr>
          <w:rFonts w:cstheme="minorHAnsi"/>
          <w:b/>
          <w:color w:val="303030"/>
          <w:szCs w:val="22"/>
        </w:rPr>
        <w:t>:</w:t>
      </w:r>
      <w:r w:rsidRPr="00221116">
        <w:rPr>
          <w:rFonts w:cstheme="minorHAnsi"/>
          <w:b/>
          <w:color w:val="303030"/>
          <w:szCs w:val="22"/>
        </w:rPr>
        <w:tab/>
        <w:t>A-krav (1x)</w:t>
      </w:r>
      <w:r w:rsidRPr="00221116">
        <w:rPr>
          <w:rFonts w:cstheme="minorHAnsi"/>
          <w:b/>
          <w:color w:val="303030"/>
          <w:szCs w:val="22"/>
        </w:rPr>
        <w:tab/>
        <w:t>B-krav (2x)</w:t>
      </w:r>
    </w:p>
    <w:p w14:paraId="4ACAF1C1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proofErr w:type="spellStart"/>
      <w:r w:rsidRPr="00221116">
        <w:rPr>
          <w:rFonts w:cstheme="minorHAnsi"/>
          <w:color w:val="303030"/>
          <w:szCs w:val="22"/>
          <w:lang w:val="en-US"/>
        </w:rPr>
        <w:t>Herre</w:t>
      </w:r>
      <w:proofErr w:type="spellEnd"/>
      <w:r w:rsidRPr="00221116">
        <w:rPr>
          <w:rFonts w:cstheme="minorHAnsi"/>
          <w:color w:val="303030"/>
          <w:szCs w:val="22"/>
          <w:lang w:val="en-US"/>
        </w:rPr>
        <w:t>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580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572 point</w:t>
      </w:r>
    </w:p>
    <w:p w14:paraId="66A96768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r w:rsidRPr="00221116">
        <w:rPr>
          <w:rFonts w:cstheme="minorHAnsi"/>
          <w:color w:val="303030"/>
          <w:szCs w:val="22"/>
          <w:lang w:val="en-US"/>
        </w:rPr>
        <w:t xml:space="preserve">Dame: 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575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569 point</w:t>
      </w:r>
    </w:p>
    <w:p w14:paraId="0BF0E903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proofErr w:type="spellStart"/>
      <w:r w:rsidRPr="00221116">
        <w:rPr>
          <w:rFonts w:cstheme="minorHAnsi"/>
          <w:color w:val="303030"/>
          <w:szCs w:val="22"/>
          <w:lang w:val="en-US"/>
        </w:rPr>
        <w:t>Herre</w:t>
      </w:r>
      <w:proofErr w:type="spellEnd"/>
      <w:r w:rsidRPr="00221116">
        <w:rPr>
          <w:rFonts w:cstheme="minorHAnsi"/>
          <w:color w:val="303030"/>
          <w:szCs w:val="22"/>
          <w:lang w:val="en-US"/>
        </w:rPr>
        <w:t xml:space="preserve"> Junior: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579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573 point</w:t>
      </w:r>
    </w:p>
    <w:p w14:paraId="3427BE9B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  <w:r w:rsidRPr="00221116">
        <w:rPr>
          <w:rFonts w:cstheme="minorHAnsi"/>
          <w:color w:val="303030"/>
          <w:szCs w:val="22"/>
          <w:lang w:val="en-US"/>
        </w:rPr>
        <w:t>Dame Junior:</w:t>
      </w:r>
      <w:r w:rsidRPr="00221116">
        <w:rPr>
          <w:rFonts w:cstheme="minorHAnsi"/>
          <w:color w:val="303030"/>
          <w:szCs w:val="22"/>
          <w:lang w:val="en-US"/>
        </w:rPr>
        <w:tab/>
      </w:r>
      <w:proofErr w:type="gramStart"/>
      <w:r w:rsidRPr="00221116">
        <w:rPr>
          <w:rFonts w:cstheme="minorHAnsi"/>
          <w:color w:val="303030"/>
          <w:szCs w:val="22"/>
          <w:lang w:val="en-US"/>
        </w:rPr>
        <w:t>570 point</w:t>
      </w:r>
      <w:proofErr w:type="gramEnd"/>
      <w:r w:rsidRPr="00221116">
        <w:rPr>
          <w:rFonts w:cstheme="minorHAnsi"/>
          <w:color w:val="303030"/>
          <w:szCs w:val="22"/>
          <w:lang w:val="en-US"/>
        </w:rPr>
        <w:tab/>
        <w:t>557 point</w:t>
      </w:r>
    </w:p>
    <w:p w14:paraId="73C801B8" w14:textId="77777777" w:rsidR="0060683D" w:rsidRPr="00221116" w:rsidRDefault="0060683D" w:rsidP="0060683D">
      <w:pPr>
        <w:tabs>
          <w:tab w:val="left" w:pos="2268"/>
          <w:tab w:val="left" w:pos="4536"/>
        </w:tabs>
        <w:rPr>
          <w:rFonts w:cstheme="minorHAnsi"/>
          <w:color w:val="303030"/>
          <w:szCs w:val="22"/>
          <w:lang w:val="en-US"/>
        </w:rPr>
      </w:pPr>
    </w:p>
    <w:p w14:paraId="5AF6DFA3" w14:textId="77777777" w:rsidR="0060683D" w:rsidRDefault="0060683D" w:rsidP="0060683D">
      <w:pPr>
        <w:rPr>
          <w:rFonts w:cstheme="minorHAnsi"/>
          <w:iCs/>
          <w:color w:val="303030"/>
          <w:szCs w:val="22"/>
          <w:lang w:val="en-US"/>
        </w:rPr>
      </w:pPr>
    </w:p>
    <w:p w14:paraId="4BEE4A5A" w14:textId="77777777" w:rsidR="0060683D" w:rsidRPr="0010597E" w:rsidRDefault="0060683D" w:rsidP="0060683D">
      <w:pPr>
        <w:rPr>
          <w:rFonts w:cstheme="minorHAnsi"/>
          <w:iCs/>
          <w:color w:val="303030"/>
          <w:szCs w:val="22"/>
          <w:lang w:val="en-US"/>
        </w:rPr>
      </w:pPr>
    </w:p>
    <w:p w14:paraId="0FA74C3E" w14:textId="77777777" w:rsidR="0060683D" w:rsidRPr="0010597E" w:rsidRDefault="0060683D" w:rsidP="0060683D">
      <w:pPr>
        <w:rPr>
          <w:rFonts w:cstheme="minorHAnsi"/>
          <w:iCs/>
          <w:color w:val="303030"/>
          <w:szCs w:val="22"/>
          <w:lang w:val="en-US"/>
        </w:rPr>
      </w:pPr>
    </w:p>
    <w:p w14:paraId="2024AF6E" w14:textId="77777777" w:rsidR="0060683D" w:rsidRPr="006945D6" w:rsidRDefault="0060683D" w:rsidP="0060683D">
      <w:pPr>
        <w:rPr>
          <w:rFonts w:cstheme="minorHAnsi"/>
          <w:iCs/>
          <w:color w:val="303030"/>
          <w:szCs w:val="22"/>
          <w:lang w:val="en-US"/>
        </w:rPr>
      </w:pPr>
    </w:p>
    <w:p w14:paraId="3A6ADEAF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iCs/>
          <w:color w:val="303030"/>
          <w:szCs w:val="22"/>
        </w:rPr>
        <w:t xml:space="preserve">Det understreges, at bliver man udtaget til EM indendørs, bliver man ikke automatisk </w:t>
      </w:r>
      <w:r>
        <w:rPr>
          <w:rFonts w:cstheme="minorHAnsi"/>
          <w:iCs/>
          <w:color w:val="303030"/>
          <w:szCs w:val="22"/>
        </w:rPr>
        <w:t xml:space="preserve">optaget på et </w:t>
      </w:r>
      <w:r w:rsidRPr="00C65BCC">
        <w:rPr>
          <w:rFonts w:cstheme="minorHAnsi"/>
          <w:iCs/>
          <w:color w:val="303030"/>
          <w:szCs w:val="22"/>
        </w:rPr>
        <w:t>fremtidigt landshold.</w:t>
      </w:r>
    </w:p>
    <w:p w14:paraId="30EDC39B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2C75D798" w14:textId="77777777" w:rsidR="0060683D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>Udtagelsen vil blive offentliggjort umiddel</w:t>
      </w:r>
      <w:r>
        <w:rPr>
          <w:rFonts w:cstheme="minorHAnsi"/>
          <w:color w:val="303030"/>
          <w:szCs w:val="22"/>
        </w:rPr>
        <w:t xml:space="preserve">bart efter den 9. januar 2022 </w:t>
      </w:r>
      <w:r w:rsidRPr="00221116">
        <w:rPr>
          <w:rFonts w:cstheme="minorHAnsi"/>
          <w:color w:val="303030"/>
          <w:szCs w:val="22"/>
        </w:rPr>
        <w:t>på baggrund af de points, der er observeret/indberettet</w:t>
      </w:r>
      <w:r>
        <w:rPr>
          <w:rFonts w:cstheme="minorHAnsi"/>
          <w:color w:val="303030"/>
          <w:szCs w:val="22"/>
        </w:rPr>
        <w:t xml:space="preserve"> i kvalifikationsperioden</w:t>
      </w:r>
      <w:r w:rsidRPr="00221116">
        <w:rPr>
          <w:rFonts w:cstheme="minorHAnsi"/>
          <w:color w:val="303030"/>
          <w:szCs w:val="22"/>
        </w:rPr>
        <w:t>.</w:t>
      </w:r>
    </w:p>
    <w:p w14:paraId="3FDCA43B" w14:textId="77777777" w:rsidR="0060683D" w:rsidRDefault="0060683D" w:rsidP="0060683D">
      <w:pPr>
        <w:rPr>
          <w:rFonts w:cstheme="minorHAnsi"/>
          <w:color w:val="303030"/>
          <w:szCs w:val="22"/>
        </w:rPr>
      </w:pPr>
    </w:p>
    <w:p w14:paraId="0E954640" w14:textId="77777777" w:rsidR="0060683D" w:rsidRPr="0010597E" w:rsidRDefault="0060683D" w:rsidP="0060683D">
      <w:pPr>
        <w:rPr>
          <w:rFonts w:cstheme="minorHAnsi"/>
          <w:b/>
          <w:bCs/>
          <w:color w:val="303030"/>
          <w:szCs w:val="22"/>
        </w:rPr>
      </w:pPr>
      <w:r w:rsidRPr="0010597E">
        <w:rPr>
          <w:rFonts w:cstheme="minorHAnsi"/>
          <w:b/>
          <w:bCs/>
          <w:color w:val="303030"/>
          <w:szCs w:val="22"/>
        </w:rPr>
        <w:t xml:space="preserve">Inde EM 2021 </w:t>
      </w:r>
    </w:p>
    <w:p w14:paraId="0FB4BE6C" w14:textId="77777777" w:rsidR="0060683D" w:rsidRPr="0010597E" w:rsidRDefault="0060683D" w:rsidP="0060683D">
      <w:pPr>
        <w:rPr>
          <w:rFonts w:cstheme="minorHAnsi"/>
          <w:szCs w:val="22"/>
        </w:rPr>
      </w:pPr>
      <w:r w:rsidRPr="0010597E">
        <w:rPr>
          <w:rFonts w:cstheme="minorHAnsi"/>
          <w:szCs w:val="22"/>
        </w:rPr>
        <w:t xml:space="preserve">Inde EM afvikles i Slovenien i byen </w:t>
      </w:r>
      <w:proofErr w:type="spellStart"/>
      <w:r w:rsidRPr="0010597E">
        <w:rPr>
          <w:rFonts w:cstheme="minorHAnsi"/>
          <w:szCs w:val="22"/>
        </w:rPr>
        <w:t>Ko</w:t>
      </w:r>
      <w:r>
        <w:rPr>
          <w:rFonts w:cstheme="minorHAnsi"/>
          <w:szCs w:val="22"/>
        </w:rPr>
        <w:t>p</w:t>
      </w:r>
      <w:r w:rsidRPr="0010597E">
        <w:rPr>
          <w:rFonts w:cstheme="minorHAnsi"/>
          <w:szCs w:val="22"/>
        </w:rPr>
        <w:t>er</w:t>
      </w:r>
      <w:proofErr w:type="spellEnd"/>
      <w:r w:rsidRPr="0010597E">
        <w:rPr>
          <w:rFonts w:cstheme="minorHAnsi"/>
          <w:szCs w:val="22"/>
        </w:rPr>
        <w:t xml:space="preserve"> som ligger ved det vestlige kyst. Stævnet afvikles i perioden </w:t>
      </w:r>
      <w:r>
        <w:rPr>
          <w:rFonts w:cstheme="minorHAnsi"/>
          <w:szCs w:val="22"/>
        </w:rPr>
        <w:t>14</w:t>
      </w:r>
      <w:r w:rsidRPr="0010597E">
        <w:rPr>
          <w:rFonts w:cstheme="minorHAnsi"/>
          <w:szCs w:val="22"/>
        </w:rPr>
        <w:t>-</w:t>
      </w:r>
      <w:r>
        <w:rPr>
          <w:rFonts w:cstheme="minorHAnsi"/>
          <w:szCs w:val="22"/>
        </w:rPr>
        <w:t>19</w:t>
      </w:r>
      <w:r w:rsidRPr="0010597E">
        <w:rPr>
          <w:rFonts w:cstheme="minorHAnsi"/>
          <w:szCs w:val="22"/>
        </w:rPr>
        <w:t>. februar 202</w:t>
      </w:r>
      <w:r>
        <w:rPr>
          <w:rFonts w:cstheme="minorHAnsi"/>
          <w:szCs w:val="22"/>
        </w:rPr>
        <w:t>2</w:t>
      </w:r>
      <w:r w:rsidRPr="0010597E">
        <w:rPr>
          <w:rFonts w:cstheme="minorHAnsi"/>
          <w:szCs w:val="22"/>
        </w:rPr>
        <w:t>, og det forventes at vi planlægger en ankomst 2 dage inden stævnestart. Der er endnu ikke kommet mere info ud omkring EM</w:t>
      </w:r>
      <w:r>
        <w:rPr>
          <w:rFonts w:cstheme="minorHAnsi"/>
          <w:szCs w:val="22"/>
        </w:rPr>
        <w:t xml:space="preserve"> 2022</w:t>
      </w:r>
      <w:r w:rsidRPr="0010597E">
        <w:rPr>
          <w:rFonts w:cstheme="minorHAnsi"/>
          <w:szCs w:val="22"/>
        </w:rPr>
        <w:t xml:space="preserve">.   </w:t>
      </w:r>
    </w:p>
    <w:p w14:paraId="23F9FF6A" w14:textId="77777777" w:rsidR="0060683D" w:rsidRPr="0010597E" w:rsidRDefault="0060683D" w:rsidP="0060683D">
      <w:pPr>
        <w:rPr>
          <w:rFonts w:cstheme="minorHAnsi"/>
          <w:szCs w:val="22"/>
        </w:rPr>
      </w:pPr>
    </w:p>
    <w:p w14:paraId="48C8589A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b/>
          <w:bCs/>
          <w:color w:val="303030"/>
          <w:szCs w:val="22"/>
        </w:rPr>
        <w:t>Økonomi</w:t>
      </w:r>
      <w:r w:rsidRPr="00221116">
        <w:rPr>
          <w:rFonts w:cstheme="minorHAnsi"/>
          <w:color w:val="303030"/>
          <w:szCs w:val="22"/>
        </w:rPr>
        <w:br/>
        <w:t xml:space="preserve">Et sandsynligt bud på en økonomisk ramme for en selvbetaler er ca. </w:t>
      </w:r>
      <w:r>
        <w:rPr>
          <w:rFonts w:cstheme="minorHAnsi"/>
          <w:color w:val="303030"/>
          <w:szCs w:val="22"/>
        </w:rPr>
        <w:t>12</w:t>
      </w:r>
      <w:r w:rsidRPr="00221116">
        <w:rPr>
          <w:rFonts w:cstheme="minorHAnsi"/>
          <w:color w:val="303030"/>
          <w:szCs w:val="22"/>
        </w:rPr>
        <w:t>.000 kr.</w:t>
      </w:r>
    </w:p>
    <w:p w14:paraId="48FBF6A5" w14:textId="77777777" w:rsidR="0060683D" w:rsidRPr="00221116" w:rsidRDefault="0060683D" w:rsidP="0060683D">
      <w:pPr>
        <w:rPr>
          <w:rFonts w:cstheme="minorHAnsi"/>
          <w:color w:val="303030"/>
          <w:szCs w:val="22"/>
        </w:rPr>
      </w:pPr>
    </w:p>
    <w:p w14:paraId="0531E499" w14:textId="357F6B80" w:rsidR="0060683D" w:rsidRPr="00221116" w:rsidRDefault="0060683D" w:rsidP="0060683D">
      <w:pPr>
        <w:rPr>
          <w:rFonts w:cstheme="minorHAnsi"/>
          <w:color w:val="303030"/>
          <w:szCs w:val="22"/>
        </w:rPr>
      </w:pPr>
      <w:r w:rsidRPr="00221116">
        <w:rPr>
          <w:rFonts w:cstheme="minorHAnsi"/>
          <w:color w:val="303030"/>
          <w:szCs w:val="22"/>
        </w:rPr>
        <w:t>Bueskydning Danmark forventer at støtte enkelte skytter økonomisk. Denne støtte er dog afhængig af endeligt budget 202</w:t>
      </w:r>
      <w:r w:rsidR="00082FCA">
        <w:rPr>
          <w:rFonts w:cstheme="minorHAnsi"/>
          <w:color w:val="303030"/>
          <w:szCs w:val="22"/>
        </w:rPr>
        <w:t>2</w:t>
      </w:r>
      <w:r w:rsidRPr="00221116">
        <w:rPr>
          <w:rFonts w:cstheme="minorHAnsi"/>
          <w:color w:val="303030"/>
          <w:szCs w:val="22"/>
        </w:rPr>
        <w:t>, som endnu ikke er på plads. Støtten vil blive meldt ud til kandidaterne primo december.</w:t>
      </w:r>
    </w:p>
    <w:p w14:paraId="653DEB8B" w14:textId="77777777" w:rsidR="0060683D" w:rsidRDefault="0060683D" w:rsidP="00460FEF"/>
    <w:sectPr w:rsidR="0060683D" w:rsidSect="003B382C">
      <w:headerReference w:type="default" r:id="rId9"/>
      <w:footerReference w:type="default" r:id="rId10"/>
      <w:pgSz w:w="11906" w:h="16838"/>
      <w:pgMar w:top="1561" w:right="1134" w:bottom="1418" w:left="1134" w:header="232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41124" w14:textId="77777777" w:rsidR="0067159E" w:rsidRDefault="0067159E">
      <w:r>
        <w:separator/>
      </w:r>
    </w:p>
  </w:endnote>
  <w:endnote w:type="continuationSeparator" w:id="0">
    <w:p w14:paraId="67A669A6" w14:textId="77777777" w:rsidR="0067159E" w:rsidRDefault="006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2A45" w14:textId="0E67C754" w:rsidR="007D5DFA" w:rsidRPr="0015387E" w:rsidRDefault="00480AAB" w:rsidP="0015387E">
    <w:pPr>
      <w:pStyle w:val="Sidefo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56A926" wp14:editId="365073A3">
          <wp:simplePos x="0" y="0"/>
          <wp:positionH relativeFrom="column">
            <wp:posOffset>2137410</wp:posOffset>
          </wp:positionH>
          <wp:positionV relativeFrom="paragraph">
            <wp:posOffset>-51435</wp:posOffset>
          </wp:positionV>
          <wp:extent cx="1524000" cy="278892"/>
          <wp:effectExtent l="0" t="0" r="0" b="6985"/>
          <wp:wrapTight wrapText="bothSides">
            <wp:wrapPolygon edited="0">
              <wp:start x="0" y="0"/>
              <wp:lineTo x="0" y="20665"/>
              <wp:lineTo x="21330" y="20665"/>
              <wp:lineTo x="21330" y="0"/>
              <wp:lineTo x="0" y="0"/>
            </wp:wrapPolygon>
          </wp:wrapTight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g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B13C" w14:textId="77777777" w:rsidR="0067159E" w:rsidRDefault="0067159E">
      <w:r>
        <w:separator/>
      </w:r>
    </w:p>
  </w:footnote>
  <w:footnote w:type="continuationSeparator" w:id="0">
    <w:p w14:paraId="4935B644" w14:textId="77777777" w:rsidR="0067159E" w:rsidRDefault="006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8ED7" w14:textId="77777777" w:rsidR="007D5DFA" w:rsidRPr="007E22F4" w:rsidRDefault="00A8589A" w:rsidP="0085397C">
    <w:pPr>
      <w:pStyle w:val="Sidehoved"/>
      <w:jc w:val="right"/>
    </w:pPr>
    <w:r w:rsidRPr="007E22F4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9B8FDEB" wp14:editId="08F1FD5C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39" w:rsidRPr="007E22F4">
      <w:rPr>
        <w:noProof/>
        <w:color w:val="404040"/>
        <w:sz w:val="20"/>
        <w:lang w:eastAsia="da-DK"/>
      </w:rPr>
      <w:drawing>
        <wp:anchor distT="0" distB="0" distL="114300" distR="114300" simplePos="0" relativeHeight="251659264" behindDoc="1" locked="0" layoutInCell="1" allowOverlap="1" wp14:anchorId="469175DB" wp14:editId="55633EAE">
          <wp:simplePos x="0" y="0"/>
          <wp:positionH relativeFrom="column">
            <wp:posOffset>-362585</wp:posOffset>
          </wp:positionH>
          <wp:positionV relativeFrom="paragraph">
            <wp:posOffset>-384175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FAA57" w14:textId="6D0F6889" w:rsidR="007D5DFA" w:rsidRPr="007E22F4" w:rsidRDefault="007D5DFA" w:rsidP="0085397C">
    <w:pPr>
      <w:pStyle w:val="Sidehoved"/>
      <w:jc w:val="right"/>
    </w:pPr>
  </w:p>
  <w:p w14:paraId="1B86BC73" w14:textId="094A4B43" w:rsidR="007D5DFA" w:rsidRPr="00E371DB" w:rsidRDefault="007D5DFA" w:rsidP="00CC2109">
    <w:pPr>
      <w:pStyle w:val="Sidehoved"/>
      <w:tabs>
        <w:tab w:val="left" w:pos="8580"/>
        <w:tab w:val="left" w:pos="8940"/>
      </w:tabs>
      <w:rPr>
        <w:i/>
      </w:rPr>
    </w:pPr>
    <w:r w:rsidRPr="00E371DB">
      <w:rPr>
        <w:i/>
      </w:rPr>
      <w:tab/>
    </w:r>
    <w:r w:rsidRPr="00E371DB">
      <w:rPr>
        <w:i/>
      </w:rPr>
      <w:tab/>
    </w:r>
    <w:r w:rsidRPr="00E371DB">
      <w:rPr>
        <w:i/>
      </w:rPr>
      <w:tab/>
    </w:r>
    <w:r w:rsidRPr="00E371DB">
      <w:rPr>
        <w:i/>
      </w:rPr>
      <w:tab/>
    </w:r>
  </w:p>
  <w:p w14:paraId="1AF85063" w14:textId="03EE8716" w:rsidR="007D5DFA" w:rsidRPr="007E22F4" w:rsidRDefault="007D5DFA" w:rsidP="0085397C">
    <w:pPr>
      <w:pStyle w:val="Sidehoved"/>
      <w:jc w:val="right"/>
    </w:pPr>
  </w:p>
  <w:p w14:paraId="433099D1" w14:textId="77777777" w:rsidR="00735C39" w:rsidRPr="007E22F4" w:rsidRDefault="00735C39" w:rsidP="00735C39">
    <w:pPr>
      <w:pStyle w:val="Sidehoved"/>
      <w:jc w:val="right"/>
    </w:pPr>
  </w:p>
  <w:p w14:paraId="3A89B514" w14:textId="77777777" w:rsidR="005D6E2E" w:rsidRPr="000C7570" w:rsidRDefault="005D6E2E" w:rsidP="00D33B84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>Idrættens Hus</w:t>
    </w:r>
  </w:p>
  <w:p w14:paraId="4FF4850D" w14:textId="77777777" w:rsidR="005D6E2E" w:rsidRPr="000C7570" w:rsidRDefault="005D6E2E" w:rsidP="00D33B84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>Brøndby Stadion 20</w:t>
    </w:r>
  </w:p>
  <w:p w14:paraId="72A113D1" w14:textId="77777777" w:rsidR="005D6E2E" w:rsidRPr="000C7570" w:rsidRDefault="005D6E2E" w:rsidP="00D33B84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>DK – 2605 Brøndby</w:t>
    </w:r>
  </w:p>
  <w:p w14:paraId="28823FCC" w14:textId="77777777" w:rsidR="005D6E2E" w:rsidRPr="000C7570" w:rsidRDefault="005D6E2E" w:rsidP="00D33B84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>Tlf.: +45 43 26 27 28</w:t>
    </w:r>
  </w:p>
  <w:p w14:paraId="635A950D" w14:textId="77777777" w:rsidR="005D6E2E" w:rsidRPr="000C7570" w:rsidRDefault="005D6E2E" w:rsidP="00D33B84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>Hjemmeside: www.bueskydningdanmark.dk</w:t>
    </w:r>
  </w:p>
  <w:p w14:paraId="04878A25" w14:textId="39640DCA" w:rsidR="00CF3244" w:rsidRPr="00332C9D" w:rsidRDefault="005D6E2E" w:rsidP="00215CB6">
    <w:pPr>
      <w:framePr w:w="3244" w:hSpace="141" w:wrap="around" w:vAnchor="text" w:hAnchor="page" w:x="8152" w:y="190"/>
      <w:tabs>
        <w:tab w:val="left" w:pos="709"/>
      </w:tabs>
      <w:jc w:val="right"/>
      <w:rPr>
        <w:color w:val="A6A6A6" w:themeColor="background1" w:themeShade="A6"/>
        <w:sz w:val="16"/>
        <w:szCs w:val="16"/>
      </w:rPr>
    </w:pPr>
    <w:r w:rsidRPr="000C7570">
      <w:rPr>
        <w:color w:val="A6A6A6" w:themeColor="background1" w:themeShade="A6"/>
        <w:sz w:val="16"/>
        <w:szCs w:val="16"/>
      </w:rPr>
      <w:t xml:space="preserve">E-mail: </w:t>
    </w:r>
    <w:hyperlink r:id="rId4" w:history="1">
      <w:r w:rsidR="00CF3244" w:rsidRPr="000C7570">
        <w:rPr>
          <w:rStyle w:val="Hyperlink"/>
          <w:color w:val="A6A6A6" w:themeColor="background1" w:themeShade="A6"/>
          <w:sz w:val="16"/>
          <w:szCs w:val="16"/>
          <w:u w:val="none"/>
        </w:rPr>
        <w:t>info@bueskydningdanmark.dk</w:t>
      </w:r>
    </w:hyperlink>
  </w:p>
  <w:p w14:paraId="322C197B" w14:textId="77777777" w:rsidR="00735C39" w:rsidRPr="00332C9D" w:rsidRDefault="00735C39" w:rsidP="00735C39">
    <w:pPr>
      <w:pStyle w:val="Sidehoved"/>
      <w:jc w:val="right"/>
    </w:pPr>
  </w:p>
  <w:p w14:paraId="60DA573A" w14:textId="77777777" w:rsidR="00735C39" w:rsidRPr="00332C9D" w:rsidRDefault="00735C39" w:rsidP="00735C3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32EC"/>
    <w:multiLevelType w:val="hybridMultilevel"/>
    <w:tmpl w:val="4C48E2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761"/>
    <w:multiLevelType w:val="hybridMultilevel"/>
    <w:tmpl w:val="1B5C2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418"/>
    <w:multiLevelType w:val="hybridMultilevel"/>
    <w:tmpl w:val="78C6D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D1C"/>
    <w:multiLevelType w:val="hybridMultilevel"/>
    <w:tmpl w:val="C2663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1A3"/>
    <w:multiLevelType w:val="hybridMultilevel"/>
    <w:tmpl w:val="F99C6848"/>
    <w:lvl w:ilvl="0" w:tplc="1B9E0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6D4"/>
    <w:multiLevelType w:val="hybridMultilevel"/>
    <w:tmpl w:val="93F6D1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CB5104"/>
    <w:multiLevelType w:val="hybridMultilevel"/>
    <w:tmpl w:val="B9244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516"/>
    <w:multiLevelType w:val="multilevel"/>
    <w:tmpl w:val="082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00AD9"/>
    <w:multiLevelType w:val="hybridMultilevel"/>
    <w:tmpl w:val="CCFEE4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8"/>
    <w:rsid w:val="00082FCA"/>
    <w:rsid w:val="00083A31"/>
    <w:rsid w:val="000C7570"/>
    <w:rsid w:val="000E1848"/>
    <w:rsid w:val="000E4973"/>
    <w:rsid w:val="0015387E"/>
    <w:rsid w:val="00164EAD"/>
    <w:rsid w:val="001F7178"/>
    <w:rsid w:val="00215CB6"/>
    <w:rsid w:val="00231382"/>
    <w:rsid w:val="002448B9"/>
    <w:rsid w:val="00260D7E"/>
    <w:rsid w:val="002619D5"/>
    <w:rsid w:val="00284370"/>
    <w:rsid w:val="00291CCF"/>
    <w:rsid w:val="002934C1"/>
    <w:rsid w:val="002B2D08"/>
    <w:rsid w:val="002E70F1"/>
    <w:rsid w:val="002F2548"/>
    <w:rsid w:val="00332C9D"/>
    <w:rsid w:val="00370183"/>
    <w:rsid w:val="00397AE9"/>
    <w:rsid w:val="003B382C"/>
    <w:rsid w:val="003C36BA"/>
    <w:rsid w:val="003C7A2C"/>
    <w:rsid w:val="004061A2"/>
    <w:rsid w:val="0043261C"/>
    <w:rsid w:val="004356C6"/>
    <w:rsid w:val="00460FEF"/>
    <w:rsid w:val="00480AAB"/>
    <w:rsid w:val="00495A46"/>
    <w:rsid w:val="004E2741"/>
    <w:rsid w:val="004E6C0D"/>
    <w:rsid w:val="0053261D"/>
    <w:rsid w:val="0053458E"/>
    <w:rsid w:val="005D6E2E"/>
    <w:rsid w:val="005E1B1E"/>
    <w:rsid w:val="005E3AC8"/>
    <w:rsid w:val="005F6DB2"/>
    <w:rsid w:val="005F757F"/>
    <w:rsid w:val="006042DD"/>
    <w:rsid w:val="0060683D"/>
    <w:rsid w:val="00635E94"/>
    <w:rsid w:val="00666FC3"/>
    <w:rsid w:val="0067159E"/>
    <w:rsid w:val="00693E5C"/>
    <w:rsid w:val="0071502C"/>
    <w:rsid w:val="00730137"/>
    <w:rsid w:val="00735C39"/>
    <w:rsid w:val="00760497"/>
    <w:rsid w:val="00764520"/>
    <w:rsid w:val="00783C14"/>
    <w:rsid w:val="007857CE"/>
    <w:rsid w:val="00786455"/>
    <w:rsid w:val="00786D54"/>
    <w:rsid w:val="007A10D8"/>
    <w:rsid w:val="007D5DFA"/>
    <w:rsid w:val="007E22F4"/>
    <w:rsid w:val="00805DB8"/>
    <w:rsid w:val="008353E3"/>
    <w:rsid w:val="00852A0A"/>
    <w:rsid w:val="0085397C"/>
    <w:rsid w:val="00855AFD"/>
    <w:rsid w:val="00875D42"/>
    <w:rsid w:val="008857F0"/>
    <w:rsid w:val="009050D8"/>
    <w:rsid w:val="009549E1"/>
    <w:rsid w:val="00970D4A"/>
    <w:rsid w:val="009B6137"/>
    <w:rsid w:val="009C02CB"/>
    <w:rsid w:val="00A22CFF"/>
    <w:rsid w:val="00A45A2F"/>
    <w:rsid w:val="00A461D0"/>
    <w:rsid w:val="00A5338C"/>
    <w:rsid w:val="00A70D7B"/>
    <w:rsid w:val="00A8589A"/>
    <w:rsid w:val="00AA2CFE"/>
    <w:rsid w:val="00AC55BD"/>
    <w:rsid w:val="00AE2068"/>
    <w:rsid w:val="00AE2A64"/>
    <w:rsid w:val="00B2425C"/>
    <w:rsid w:val="00B7230E"/>
    <w:rsid w:val="00B94BAF"/>
    <w:rsid w:val="00BA622E"/>
    <w:rsid w:val="00BC4619"/>
    <w:rsid w:val="00BE1AB5"/>
    <w:rsid w:val="00C0041D"/>
    <w:rsid w:val="00C46757"/>
    <w:rsid w:val="00C471D0"/>
    <w:rsid w:val="00C71BE7"/>
    <w:rsid w:val="00CA5496"/>
    <w:rsid w:val="00CC2109"/>
    <w:rsid w:val="00CF3244"/>
    <w:rsid w:val="00D04893"/>
    <w:rsid w:val="00D245FB"/>
    <w:rsid w:val="00D33B84"/>
    <w:rsid w:val="00D3768C"/>
    <w:rsid w:val="00D616DB"/>
    <w:rsid w:val="00D87A23"/>
    <w:rsid w:val="00D9090D"/>
    <w:rsid w:val="00DB1B93"/>
    <w:rsid w:val="00DC5675"/>
    <w:rsid w:val="00DD4655"/>
    <w:rsid w:val="00DD73AF"/>
    <w:rsid w:val="00DE46D7"/>
    <w:rsid w:val="00E27D2F"/>
    <w:rsid w:val="00E371DB"/>
    <w:rsid w:val="00E4718C"/>
    <w:rsid w:val="00E675EB"/>
    <w:rsid w:val="00E86CCD"/>
    <w:rsid w:val="00E92F3A"/>
    <w:rsid w:val="00EC44FB"/>
    <w:rsid w:val="00EF117F"/>
    <w:rsid w:val="00F00C5B"/>
    <w:rsid w:val="00F14B44"/>
    <w:rsid w:val="00F36554"/>
    <w:rsid w:val="00F3775B"/>
    <w:rsid w:val="00F64BA5"/>
    <w:rsid w:val="00F906EE"/>
    <w:rsid w:val="00FA49EF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E35DE01"/>
  <w15:docId w15:val="{EF699B00-3C72-4DFD-B050-F844C0B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DB2"/>
    <w:rPr>
      <w:rFonts w:asciiTheme="minorHAnsi" w:hAnsiTheme="minorHAnsi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paragraph" w:styleId="Listeafsnit">
    <w:name w:val="List Paragraph"/>
    <w:basedOn w:val="Normal"/>
    <w:uiPriority w:val="34"/>
    <w:qFormat/>
    <w:rsid w:val="00DD73AF"/>
    <w:pPr>
      <w:ind w:left="720"/>
      <w:contextualSpacing/>
    </w:pPr>
  </w:style>
  <w:style w:type="table" w:styleId="Tabel-Gitter">
    <w:name w:val="Table Grid"/>
    <w:basedOn w:val="Tabel-Normal"/>
    <w:rsid w:val="003B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F906EE"/>
    <w:rPr>
      <w:i/>
      <w:iCs/>
    </w:rPr>
  </w:style>
  <w:style w:type="character" w:styleId="Hyperlink">
    <w:name w:val="Hyperlink"/>
    <w:basedOn w:val="Standardskrifttypeiafsnit"/>
    <w:unhideWhenUsed/>
    <w:rsid w:val="00CF324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kkebaek@liv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kkebaek@liv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ueskydningdanmar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1108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Kenn Romme Larsen</cp:lastModifiedBy>
  <cp:revision>4</cp:revision>
  <cp:lastPrinted>2020-05-25T11:37:00Z</cp:lastPrinted>
  <dcterms:created xsi:type="dcterms:W3CDTF">2021-08-17T12:33:00Z</dcterms:created>
  <dcterms:modified xsi:type="dcterms:W3CDTF">2021-09-10T07:26:00Z</dcterms:modified>
</cp:coreProperties>
</file>